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6D" w:rsidRPr="007C626D" w:rsidRDefault="007C626D" w:rsidP="007C626D">
      <w:pPr>
        <w:pStyle w:val="Titre1"/>
        <w:jc w:val="center"/>
        <w:rPr>
          <w:color w:val="auto"/>
          <w:sz w:val="48"/>
        </w:rPr>
      </w:pPr>
      <w:r w:rsidRPr="007C626D">
        <w:rPr>
          <w:color w:val="auto"/>
          <w:sz w:val="48"/>
        </w:rPr>
        <w:t>Avenant aux Instructions de Course</w:t>
      </w:r>
    </w:p>
    <w:p w:rsidR="007C626D" w:rsidRDefault="007C626D" w:rsidP="007C626D">
      <w:pPr>
        <w:spacing w:before="600" w:after="120"/>
        <w:jc w:val="center"/>
        <w:rPr>
          <w:b/>
          <w:sz w:val="28"/>
        </w:rPr>
      </w:pP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</w:p>
    <w:p w:rsidR="007C626D" w:rsidRDefault="007C626D" w:rsidP="007C626D">
      <w:pPr>
        <w:spacing w:after="60"/>
        <w:ind w:left="709" w:right="-6"/>
        <w:jc w:val="center"/>
        <w:rPr>
          <w:rFonts w:ascii="Bookman Old Style" w:hAnsi="Bookman Old Style"/>
          <w:b/>
          <w:sz w:val="24"/>
        </w:rPr>
      </w:pPr>
      <w:r w:rsidRPr="007C626D">
        <w:rPr>
          <w:rFonts w:ascii="Bookman Old Style" w:hAnsi="Bookman Old Style"/>
          <w:b/>
          <w:sz w:val="36"/>
          <w:szCs w:val="36"/>
        </w:rPr>
        <w:t>ALTERATION / MODIFICATION</w:t>
      </w:r>
      <w:r>
        <w:rPr>
          <w:rFonts w:ascii="Bookman Old Style" w:hAnsi="Bookman Old Style"/>
          <w:b/>
          <w:sz w:val="24"/>
        </w:rPr>
        <w:t xml:space="preserve">    </w:t>
      </w:r>
      <w:r>
        <w:rPr>
          <w:rFonts w:ascii="Bookman Old Style" w:hAnsi="Bookman Old Style"/>
          <w:b/>
          <w:sz w:val="44"/>
        </w:rPr>
        <w:t>N°</w:t>
      </w:r>
      <w:r>
        <w:rPr>
          <w:rFonts w:ascii="Bookman Old Style" w:hAnsi="Bookman Old Style"/>
          <w:b/>
          <w:sz w:val="48"/>
        </w:rPr>
        <w:t xml:space="preserve">   </w:t>
      </w:r>
      <w:proofErr w:type="gramStart"/>
      <w:r>
        <w:rPr>
          <w:rFonts w:ascii="Bookman Old Style" w:hAnsi="Bookman Old Style"/>
          <w:b/>
          <w:sz w:val="48"/>
        </w:rPr>
        <w:t xml:space="preserve">1 </w:t>
      </w:r>
      <w:r>
        <w:rPr>
          <w:rFonts w:ascii="Bookman Old Style" w:hAnsi="Bookman Old Style"/>
          <w:b/>
          <w:sz w:val="24"/>
        </w:rPr>
        <w:t>.</w:t>
      </w:r>
      <w:proofErr w:type="gramEnd"/>
    </w:p>
    <w:p w:rsidR="007C626D" w:rsidRDefault="007C626D" w:rsidP="007C626D">
      <w:pPr>
        <w:spacing w:before="600" w:after="120"/>
        <w:jc w:val="center"/>
        <w:rPr>
          <w:b/>
          <w:sz w:val="28"/>
        </w:rPr>
      </w:pP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  <w:r>
        <w:rPr>
          <w:b/>
          <w:sz w:val="28"/>
        </w:rPr>
        <w:sym w:font="Courier New" w:char="2580"/>
      </w:r>
    </w:p>
    <w:p w:rsidR="001B67B3" w:rsidRDefault="001B67B3" w:rsidP="007C626D">
      <w:pPr>
        <w:spacing w:after="60"/>
        <w:ind w:left="426" w:right="-6"/>
        <w:jc w:val="both"/>
        <w:rPr>
          <w:sz w:val="32"/>
        </w:rPr>
      </w:pPr>
      <w:r>
        <w:rPr>
          <w:sz w:val="32"/>
        </w:rPr>
        <w:t>IC – dans l’article 13.8 : supprimer le mot « notoire »</w:t>
      </w:r>
    </w:p>
    <w:p w:rsidR="001B67B3" w:rsidRDefault="001B67B3" w:rsidP="007C626D">
      <w:pPr>
        <w:spacing w:after="60"/>
        <w:ind w:left="426" w:right="-6"/>
        <w:jc w:val="both"/>
        <w:rPr>
          <w:sz w:val="32"/>
        </w:rPr>
      </w:pPr>
    </w:p>
    <w:p w:rsidR="007C626D" w:rsidRDefault="001B67B3" w:rsidP="001B67B3">
      <w:pPr>
        <w:spacing w:after="60"/>
        <w:ind w:left="426" w:right="-6"/>
        <w:jc w:val="both"/>
        <w:rPr>
          <w:sz w:val="32"/>
        </w:rPr>
      </w:pPr>
      <w:r>
        <w:rPr>
          <w:sz w:val="32"/>
        </w:rPr>
        <w:t>RCV E.6.4 : Rajouter « ou un membre du comité de course présent sur la zone de contrôle »</w:t>
      </w: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  <w:r>
        <w:rPr>
          <w:sz w:val="32"/>
        </w:rPr>
        <w:t xml:space="preserve">DATE : </w:t>
      </w:r>
      <w:r>
        <w:rPr>
          <w:sz w:val="32"/>
        </w:rPr>
        <w:tab/>
      </w:r>
      <w:r w:rsidR="001B67B3">
        <w:rPr>
          <w:sz w:val="32"/>
        </w:rPr>
        <w:t>08/11/2019</w:t>
      </w:r>
      <w:r>
        <w:rPr>
          <w:sz w:val="32"/>
        </w:rPr>
        <w:tab/>
      </w:r>
      <w:r>
        <w:rPr>
          <w:sz w:val="32"/>
        </w:rPr>
        <w:tab/>
        <w:t>HEURE :</w:t>
      </w:r>
      <w:r w:rsidR="001B67B3">
        <w:rPr>
          <w:sz w:val="32"/>
        </w:rPr>
        <w:t>9h00</w:t>
      </w:r>
    </w:p>
    <w:p w:rsidR="007C626D" w:rsidRDefault="007C626D" w:rsidP="007C626D">
      <w:pPr>
        <w:spacing w:after="60"/>
        <w:ind w:left="426" w:right="-6"/>
        <w:jc w:val="both"/>
        <w:rPr>
          <w:sz w:val="32"/>
        </w:rPr>
      </w:pPr>
    </w:p>
    <w:p w:rsidR="007C626D" w:rsidRDefault="007C626D" w:rsidP="007C626D">
      <w:pPr>
        <w:tabs>
          <w:tab w:val="left" w:pos="6096"/>
        </w:tabs>
        <w:spacing w:after="60"/>
        <w:ind w:left="426" w:right="-6"/>
        <w:jc w:val="both"/>
        <w:rPr>
          <w:sz w:val="32"/>
        </w:rPr>
      </w:pPr>
      <w:proofErr w:type="gramStart"/>
      <w:r>
        <w:rPr>
          <w:sz w:val="32"/>
        </w:rPr>
        <w:t>le</w:t>
      </w:r>
      <w:proofErr w:type="gramEnd"/>
      <w:r>
        <w:rPr>
          <w:sz w:val="32"/>
        </w:rPr>
        <w:t xml:space="preserve"> Président du Comité de Course</w:t>
      </w:r>
      <w:r w:rsidR="001B67B3">
        <w:rPr>
          <w:sz w:val="32"/>
        </w:rPr>
        <w:t> </w:t>
      </w:r>
      <w:r>
        <w:rPr>
          <w:sz w:val="32"/>
        </w:rPr>
        <w:t>:</w:t>
      </w:r>
      <w:r>
        <w:rPr>
          <w:sz w:val="32"/>
        </w:rPr>
        <w:tab/>
        <w:t>le Président du Jury</w:t>
      </w:r>
      <w:r w:rsidR="001B67B3">
        <w:rPr>
          <w:sz w:val="32"/>
        </w:rPr>
        <w:t> </w:t>
      </w:r>
      <w:r>
        <w:rPr>
          <w:sz w:val="32"/>
        </w:rPr>
        <w:t>:</w:t>
      </w:r>
    </w:p>
    <w:p w:rsidR="00B46F2B" w:rsidRPr="001B67B3" w:rsidRDefault="001B67B3" w:rsidP="001B67B3">
      <w:pPr>
        <w:pStyle w:val="Titre1"/>
        <w:tabs>
          <w:tab w:val="left" w:pos="851"/>
          <w:tab w:val="left" w:pos="6096"/>
        </w:tabs>
        <w:spacing w:before="0" w:after="120"/>
        <w:ind w:left="5" w:right="-284" w:hanging="96"/>
        <w:rPr>
          <w:rFonts w:ascii="Times New Roman" w:hAnsi="Times New Roman"/>
          <w:b w:val="0"/>
          <w:color w:val="auto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ab/>
      </w:r>
      <w:r>
        <w:rPr>
          <w:rFonts w:ascii="Times New Roman" w:hAnsi="Times New Roman"/>
          <w:color w:val="auto"/>
          <w:sz w:val="36"/>
          <w:szCs w:val="36"/>
        </w:rPr>
        <w:tab/>
      </w:r>
      <w:r w:rsidRPr="001B67B3">
        <w:rPr>
          <w:rFonts w:ascii="Times New Roman" w:hAnsi="Times New Roman"/>
          <w:b w:val="0"/>
          <w:color w:val="auto"/>
          <w:szCs w:val="36"/>
        </w:rPr>
        <w:t>Michel BARDILLON</w:t>
      </w:r>
      <w:r>
        <w:rPr>
          <w:rFonts w:ascii="Times New Roman" w:hAnsi="Times New Roman"/>
          <w:b w:val="0"/>
          <w:color w:val="auto"/>
          <w:szCs w:val="36"/>
        </w:rPr>
        <w:tab/>
        <w:t>Patrick VILAIN</w:t>
      </w:r>
      <w:bookmarkStart w:id="0" w:name="_GoBack"/>
      <w:bookmarkEnd w:id="0"/>
    </w:p>
    <w:sectPr w:rsidR="00B46F2B" w:rsidRPr="001B67B3" w:rsidSect="00C576E2">
      <w:headerReference w:type="default" r:id="rId7"/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6B" w:rsidRDefault="001B746B" w:rsidP="006B713D">
      <w:r>
        <w:separator/>
      </w:r>
    </w:p>
  </w:endnote>
  <w:endnote w:type="continuationSeparator" w:id="0">
    <w:p w:rsidR="001B746B" w:rsidRDefault="001B746B" w:rsidP="006B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D" w:rsidRDefault="006B713D" w:rsidP="006B713D">
    <w:pPr>
      <w:pStyle w:val="Pieddepage"/>
      <w:tabs>
        <w:tab w:val="clear" w:pos="4536"/>
        <w:tab w:val="clear" w:pos="9072"/>
        <w:tab w:val="center" w:pos="7371"/>
      </w:tabs>
      <w:jc w:val="center"/>
      <w:rPr>
        <w:rStyle w:val="Numrodepage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67945</wp:posOffset>
          </wp:positionV>
          <wp:extent cx="474345" cy="426720"/>
          <wp:effectExtent l="0" t="0" r="1905" b="0"/>
          <wp:wrapTight wrapText="bothSides">
            <wp:wrapPolygon edited="0">
              <wp:start x="0" y="0"/>
              <wp:lineTo x="0" y="20250"/>
              <wp:lineTo x="20819" y="20250"/>
              <wp:lineTo x="20819" y="0"/>
              <wp:lineTo x="0" y="0"/>
            </wp:wrapPolygon>
          </wp:wrapTight>
          <wp:docPr id="107" name="Image 107" descr="A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9224010</wp:posOffset>
          </wp:positionH>
          <wp:positionV relativeFrom="paragraph">
            <wp:posOffset>-101600</wp:posOffset>
          </wp:positionV>
          <wp:extent cx="474345" cy="426720"/>
          <wp:effectExtent l="0" t="0" r="1905" b="0"/>
          <wp:wrapNone/>
          <wp:docPr id="108" name="Image 108" descr="A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  <w:lang w:val="fr-BE"/>
      </w:rPr>
      <w:t xml:space="preserve">Instructions de Course - Championnat de France 2019 de la classe </w:t>
    </w:r>
    <w:proofErr w:type="spellStart"/>
    <w:r>
      <w:rPr>
        <w:sz w:val="24"/>
        <w:szCs w:val="24"/>
        <w:lang w:val="fr-BE"/>
      </w:rPr>
      <w:t>Marblehead</w:t>
    </w:r>
    <w:proofErr w:type="spellEnd"/>
  </w:p>
  <w:p w:rsidR="006B713D" w:rsidRDefault="006B7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6B" w:rsidRDefault="001B746B" w:rsidP="006B713D">
      <w:r>
        <w:separator/>
      </w:r>
    </w:p>
  </w:footnote>
  <w:footnote w:type="continuationSeparator" w:id="0">
    <w:p w:rsidR="001B746B" w:rsidRDefault="001B746B" w:rsidP="006B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13D" w:rsidRDefault="006B713D" w:rsidP="006B713D">
    <w:pPr>
      <w:pStyle w:val="En-tte"/>
      <w:ind w:left="-426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-191135</wp:posOffset>
          </wp:positionV>
          <wp:extent cx="790575" cy="784225"/>
          <wp:effectExtent l="0" t="0" r="0" b="0"/>
          <wp:wrapTight wrapText="bothSides">
            <wp:wrapPolygon edited="0">
              <wp:start x="1041" y="525"/>
              <wp:lineTo x="1041" y="20988"/>
              <wp:lineTo x="20299" y="20988"/>
              <wp:lineTo x="20819" y="525"/>
              <wp:lineTo x="1041" y="525"/>
            </wp:wrapPolygon>
          </wp:wrapTight>
          <wp:docPr id="103" name="Image 103" descr="CDF_Promotion_Marble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DF_Promotion_Marble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2537460</wp:posOffset>
          </wp:positionH>
          <wp:positionV relativeFrom="paragraph">
            <wp:posOffset>-143510</wp:posOffset>
          </wp:positionV>
          <wp:extent cx="1230630" cy="586740"/>
          <wp:effectExtent l="0" t="0" r="7620" b="3810"/>
          <wp:wrapNone/>
          <wp:docPr id="104" name="Image 104" descr="ffvoile_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fvoile_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8636000</wp:posOffset>
          </wp:positionH>
          <wp:positionV relativeFrom="paragraph">
            <wp:posOffset>-153035</wp:posOffset>
          </wp:positionV>
          <wp:extent cx="676275" cy="671830"/>
          <wp:effectExtent l="0" t="0" r="9525" b="0"/>
          <wp:wrapTight wrapText="bothSides">
            <wp:wrapPolygon edited="0">
              <wp:start x="608" y="612"/>
              <wp:lineTo x="608" y="20824"/>
              <wp:lineTo x="21296" y="20824"/>
              <wp:lineTo x="21296" y="612"/>
              <wp:lineTo x="608" y="612"/>
            </wp:wrapPolygon>
          </wp:wrapTight>
          <wp:docPr id="105" name="Image 105" descr="CDF_Promotion_Marble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F_Promotion_Marble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3D4">
      <w:rPr>
        <w:noProof/>
      </w:rPr>
      <w:drawing>
        <wp:inline distT="0" distB="0" distL="0" distR="0">
          <wp:extent cx="1924050" cy="476250"/>
          <wp:effectExtent l="0" t="0" r="0" b="0"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13D" w:rsidRDefault="006B71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EE3"/>
    <w:multiLevelType w:val="hybridMultilevel"/>
    <w:tmpl w:val="8DF8F226"/>
    <w:lvl w:ilvl="0" w:tplc="95183BA4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42C68"/>
    <w:multiLevelType w:val="multilevel"/>
    <w:tmpl w:val="1FEE4B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42183F"/>
    <w:multiLevelType w:val="hybridMultilevel"/>
    <w:tmpl w:val="C51A13E8"/>
    <w:lvl w:ilvl="0" w:tplc="040C000F">
      <w:start w:val="1"/>
      <w:numFmt w:val="decimal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1603279"/>
    <w:multiLevelType w:val="hybridMultilevel"/>
    <w:tmpl w:val="A4A6E880"/>
    <w:lvl w:ilvl="0" w:tplc="2AF671F8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CC5168"/>
    <w:multiLevelType w:val="hybridMultilevel"/>
    <w:tmpl w:val="D01C6622"/>
    <w:lvl w:ilvl="0" w:tplc="605893D4">
      <w:start w:val="5"/>
      <w:numFmt w:val="lowerLetter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CBD0844"/>
    <w:multiLevelType w:val="multilevel"/>
    <w:tmpl w:val="1FEE4B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934738"/>
    <w:multiLevelType w:val="hybridMultilevel"/>
    <w:tmpl w:val="06FC5FA2"/>
    <w:lvl w:ilvl="0" w:tplc="E25C79F8">
      <w:start w:val="1"/>
      <w:numFmt w:val="lowerLetter"/>
      <w:lvlText w:val="(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7255"/>
    <w:multiLevelType w:val="multilevel"/>
    <w:tmpl w:val="1FEE4B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0F0D44"/>
    <w:multiLevelType w:val="hybridMultilevel"/>
    <w:tmpl w:val="726E7AB2"/>
    <w:lvl w:ilvl="0" w:tplc="77FC872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3D"/>
    <w:rsid w:val="00001A84"/>
    <w:rsid w:val="00025039"/>
    <w:rsid w:val="0006566B"/>
    <w:rsid w:val="000D5170"/>
    <w:rsid w:val="000E59B0"/>
    <w:rsid w:val="00135E53"/>
    <w:rsid w:val="00174D19"/>
    <w:rsid w:val="001B67B3"/>
    <w:rsid w:val="001B746B"/>
    <w:rsid w:val="00256AE1"/>
    <w:rsid w:val="002B1091"/>
    <w:rsid w:val="002D52DB"/>
    <w:rsid w:val="0037425F"/>
    <w:rsid w:val="00380E58"/>
    <w:rsid w:val="003B5F87"/>
    <w:rsid w:val="00401C2A"/>
    <w:rsid w:val="00472FAA"/>
    <w:rsid w:val="004B27D1"/>
    <w:rsid w:val="004B60D9"/>
    <w:rsid w:val="004B6210"/>
    <w:rsid w:val="00530200"/>
    <w:rsid w:val="0053169A"/>
    <w:rsid w:val="005321B8"/>
    <w:rsid w:val="005961FF"/>
    <w:rsid w:val="00671060"/>
    <w:rsid w:val="00693206"/>
    <w:rsid w:val="006964A4"/>
    <w:rsid w:val="006B4321"/>
    <w:rsid w:val="006B713D"/>
    <w:rsid w:val="006F01D4"/>
    <w:rsid w:val="007C626D"/>
    <w:rsid w:val="007E7BAE"/>
    <w:rsid w:val="008A7355"/>
    <w:rsid w:val="009B7AE1"/>
    <w:rsid w:val="00A50736"/>
    <w:rsid w:val="00A817EE"/>
    <w:rsid w:val="00B463F6"/>
    <w:rsid w:val="00B46F2B"/>
    <w:rsid w:val="00B47EA9"/>
    <w:rsid w:val="00B50080"/>
    <w:rsid w:val="00BD6AEC"/>
    <w:rsid w:val="00C17C45"/>
    <w:rsid w:val="00C576E2"/>
    <w:rsid w:val="00CB2B0C"/>
    <w:rsid w:val="00D55095"/>
    <w:rsid w:val="00D773A1"/>
    <w:rsid w:val="00DE000A"/>
    <w:rsid w:val="00DE106B"/>
    <w:rsid w:val="00E326D0"/>
    <w:rsid w:val="00E531E8"/>
    <w:rsid w:val="00F371A7"/>
    <w:rsid w:val="00FB37BA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ED6CE"/>
  <w15:chartTrackingRefBased/>
  <w15:docId w15:val="{38860F8D-AFC7-47A2-9CDA-B560CA76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6F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E00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F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B71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13D"/>
  </w:style>
  <w:style w:type="paragraph" w:styleId="Pieddepage">
    <w:name w:val="footer"/>
    <w:basedOn w:val="Normal"/>
    <w:link w:val="PieddepageCar"/>
    <w:unhideWhenUsed/>
    <w:rsid w:val="006B71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B713D"/>
  </w:style>
  <w:style w:type="character" w:styleId="Numrodepage">
    <w:name w:val="page number"/>
    <w:semiHidden/>
    <w:rsid w:val="006B713D"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B46F2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semiHidden/>
    <w:rsid w:val="00B46F2B"/>
    <w:pPr>
      <w:tabs>
        <w:tab w:val="left" w:pos="9356"/>
      </w:tabs>
      <w:spacing w:after="240"/>
      <w:ind w:right="-6"/>
      <w:jc w:val="center"/>
    </w:pPr>
    <w:rPr>
      <w:rFonts w:ascii="Arial" w:hAnsi="Arial" w:cs="Arial"/>
      <w:b/>
      <w:color w:val="0000FF"/>
      <w:sz w:val="22"/>
      <w:szCs w:val="28"/>
    </w:rPr>
  </w:style>
  <w:style w:type="character" w:customStyle="1" w:styleId="Corpsdetexte3Car">
    <w:name w:val="Corps de texte 3 Car"/>
    <w:basedOn w:val="Policepardfaut"/>
    <w:link w:val="Corpsdetexte3"/>
    <w:semiHidden/>
    <w:rsid w:val="00B46F2B"/>
    <w:rPr>
      <w:rFonts w:ascii="Arial" w:eastAsia="Times New Roman" w:hAnsi="Arial" w:cs="Arial"/>
      <w:b/>
      <w:color w:val="0000FF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46F2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paragraph" w:customStyle="1" w:styleId="ColorfulList-Accent1">
    <w:name w:val="Colorful List - Accent 1"/>
    <w:basedOn w:val="Normal"/>
    <w:qFormat/>
    <w:rsid w:val="0037425F"/>
    <w:pPr>
      <w:ind w:left="720"/>
    </w:pPr>
    <w:rPr>
      <w:rFonts w:ascii="Arial" w:eastAsia="Calibri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7425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742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37425F"/>
    <w:pPr>
      <w:ind w:left="720"/>
    </w:pPr>
  </w:style>
  <w:style w:type="paragraph" w:customStyle="1" w:styleId="Style">
    <w:name w:val="Style"/>
    <w:rsid w:val="00DE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E000A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E000A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E000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E00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BARDILLON</dc:creator>
  <cp:keywords/>
  <dc:description/>
  <cp:lastModifiedBy>Michel BARDILLON</cp:lastModifiedBy>
  <cp:revision>2</cp:revision>
  <dcterms:created xsi:type="dcterms:W3CDTF">2019-11-07T18:02:00Z</dcterms:created>
  <dcterms:modified xsi:type="dcterms:W3CDTF">2019-11-07T18:02:00Z</dcterms:modified>
</cp:coreProperties>
</file>